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1261"/>
        <w:jc w:val="center"/>
        <w:rPr>
          <w:rFonts w:hint="eastAsia" w:ascii="华光简小标宋" w:hAnsi="华光简小标宋" w:eastAsia="华光简小标宋" w:cs="华光简小标宋"/>
          <w:b w:val="0"/>
          <w:bCs/>
          <w:color w:val="auto"/>
          <w:spacing w:val="0"/>
          <w:position w:val="0"/>
          <w:sz w:val="44"/>
          <w:szCs w:val="44"/>
          <w:shd w:val="clear" w:fill="auto"/>
        </w:rPr>
      </w:pPr>
      <w:r>
        <w:rPr>
          <w:rFonts w:hint="eastAsia" w:ascii="华光简小标宋" w:hAnsi="华光简小标宋" w:eastAsia="华光简小标宋" w:cs="华光简小标宋"/>
          <w:b w:val="0"/>
          <w:bCs/>
          <w:color w:val="auto"/>
          <w:spacing w:val="0"/>
          <w:position w:val="0"/>
          <w:sz w:val="44"/>
          <w:szCs w:val="44"/>
          <w:shd w:val="clear" w:fill="auto"/>
          <w:lang w:eastAsia="zh-CN"/>
        </w:rPr>
        <w:t>深圳市</w:t>
      </w:r>
      <w:r>
        <w:rPr>
          <w:rFonts w:hint="eastAsia" w:ascii="华光简小标宋" w:hAnsi="华光简小标宋" w:eastAsia="华光简小标宋" w:cs="华光简小标宋"/>
          <w:b w:val="0"/>
          <w:bCs/>
          <w:color w:val="auto"/>
          <w:spacing w:val="0"/>
          <w:position w:val="0"/>
          <w:sz w:val="44"/>
          <w:szCs w:val="44"/>
          <w:shd w:val="clear" w:fill="auto"/>
        </w:rPr>
        <w:t>龙华区</w:t>
      </w:r>
      <w:r>
        <w:rPr>
          <w:rFonts w:hint="eastAsia" w:ascii="华光简小标宋" w:hAnsi="华光简小标宋" w:eastAsia="华光简小标宋" w:cs="华光简小标宋"/>
          <w:b w:val="0"/>
          <w:bCs/>
          <w:color w:val="auto"/>
          <w:spacing w:val="0"/>
          <w:position w:val="0"/>
          <w:sz w:val="44"/>
          <w:szCs w:val="44"/>
          <w:shd w:val="clear" w:fill="auto"/>
          <w:lang w:eastAsia="zh-CN"/>
        </w:rPr>
        <w:t>民政局（人力资源局）</w:t>
      </w:r>
      <w:r>
        <w:rPr>
          <w:rFonts w:hint="eastAsia" w:ascii="华光简小标宋" w:hAnsi="华光简小标宋" w:eastAsia="华光简小标宋" w:cs="华光简小标宋"/>
          <w:b w:val="0"/>
          <w:bCs/>
          <w:color w:val="auto"/>
          <w:spacing w:val="0"/>
          <w:position w:val="0"/>
          <w:sz w:val="44"/>
          <w:szCs w:val="44"/>
          <w:shd w:val="clear" w:fill="auto"/>
        </w:rPr>
        <w:t>2017年“双随机”</w:t>
      </w:r>
    </w:p>
    <w:p>
      <w:pPr>
        <w:spacing w:before="0" w:after="0" w:line="240" w:lineRule="auto"/>
        <w:ind w:left="0" w:right="0" w:firstLine="1261"/>
        <w:jc w:val="center"/>
        <w:rPr>
          <w:rFonts w:hint="eastAsia" w:ascii="华光简小标宋" w:hAnsi="华光简小标宋" w:eastAsia="华光简小标宋" w:cs="华光简小标宋"/>
          <w:b w:val="0"/>
          <w:bCs/>
          <w:color w:val="auto"/>
          <w:spacing w:val="0"/>
          <w:position w:val="0"/>
          <w:sz w:val="44"/>
          <w:szCs w:val="44"/>
          <w:shd w:val="clear" w:fill="auto"/>
        </w:rPr>
      </w:pPr>
      <w:r>
        <w:rPr>
          <w:rFonts w:hint="eastAsia" w:ascii="华光简小标宋" w:hAnsi="华光简小标宋" w:eastAsia="华光简小标宋" w:cs="华光简小标宋"/>
          <w:b w:val="0"/>
          <w:bCs/>
          <w:color w:val="auto"/>
          <w:spacing w:val="0"/>
          <w:position w:val="0"/>
          <w:sz w:val="44"/>
          <w:szCs w:val="44"/>
          <w:shd w:val="clear" w:fill="auto"/>
        </w:rPr>
        <w:t>跨部门联合抽查结果</w:t>
      </w:r>
      <w:r>
        <w:rPr>
          <w:rFonts w:hint="eastAsia" w:ascii="华光简小标宋" w:hAnsi="华光简小标宋" w:eastAsia="华光简小标宋" w:cs="华光简小标宋"/>
          <w:b w:val="0"/>
          <w:bCs/>
          <w:color w:val="auto"/>
          <w:spacing w:val="0"/>
          <w:position w:val="0"/>
          <w:sz w:val="44"/>
          <w:szCs w:val="44"/>
          <w:shd w:val="clear" w:fill="auto"/>
          <w:lang w:eastAsia="zh-CN"/>
        </w:rPr>
        <w:t>公示</w:t>
      </w:r>
      <w:r>
        <w:rPr>
          <w:rFonts w:hint="eastAsia" w:ascii="华光简小标宋" w:hAnsi="华光简小标宋" w:eastAsia="华光简小标宋" w:cs="华光简小标宋"/>
          <w:b w:val="0"/>
          <w:bCs/>
          <w:color w:val="auto"/>
          <w:spacing w:val="0"/>
          <w:position w:val="0"/>
          <w:sz w:val="44"/>
          <w:szCs w:val="44"/>
          <w:shd w:val="clear" w:fill="auto"/>
        </w:rPr>
        <w:t>表</w:t>
      </w:r>
    </w:p>
    <w:p>
      <w:pPr>
        <w:spacing w:before="0" w:after="0" w:line="240" w:lineRule="auto"/>
        <w:ind w:left="0" w:right="0" w:firstLine="1261"/>
        <w:jc w:val="center"/>
        <w:rPr>
          <w:rFonts w:hint="eastAsia" w:ascii="华光简小标宋" w:hAnsi="华光简小标宋" w:eastAsia="华光简小标宋" w:cs="华光简小标宋"/>
          <w:b/>
          <w:color w:val="auto"/>
          <w:spacing w:val="0"/>
          <w:position w:val="0"/>
          <w:sz w:val="44"/>
          <w:szCs w:val="44"/>
          <w:shd w:val="clear" w:fill="auto"/>
        </w:rPr>
      </w:pPr>
      <w:bookmarkStart w:id="0" w:name="_GoBack"/>
      <w:bookmarkEnd w:id="0"/>
    </w:p>
    <w:tbl>
      <w:tblPr>
        <w:tblStyle w:val="3"/>
        <w:tblW w:w="141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682"/>
        <w:gridCol w:w="4168"/>
        <w:gridCol w:w="1425"/>
        <w:gridCol w:w="1425"/>
        <w:gridCol w:w="1463"/>
        <w:gridCol w:w="1650"/>
        <w:gridCol w:w="151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序号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抽查对象</w:t>
            </w:r>
          </w:p>
        </w:tc>
        <w:tc>
          <w:tcPr>
            <w:tcW w:w="4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抽查事项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抽查部门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抽查人员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抽查结果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不合格项目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12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后续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pacing w:val="0"/>
                <w:position w:val="0"/>
                <w:sz w:val="28"/>
                <w:szCs w:val="28"/>
                <w:shd w:val="clear" w:fill="auto"/>
                <w:lang w:eastAsia="zh-CN"/>
              </w:rPr>
              <w:t>处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1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深圳市龙华区锦明学校</w:t>
            </w:r>
          </w:p>
        </w:tc>
        <w:tc>
          <w:tcPr>
            <w:tcW w:w="41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both"/>
              <w:rPr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民办非企业单位经营情况（按照章程开展活动情况、建立健全以章程为核心的各项规章制度情况、登记事项变动及履行登记手续情况、接受使用捐赠自助情况、提供重大活动及涉外活动报告情况、承接政府职能转移和政府购买服务执行情况）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  <w:t>民政局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  <w:t>张穗芬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  <w:t>张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  <w:t>惠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  <w:t>合格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2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深圳市龙华区精英学校</w:t>
            </w:r>
          </w:p>
        </w:tc>
        <w:tc>
          <w:tcPr>
            <w:tcW w:w="4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  <w:t>合格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3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position w:val="0"/>
                <w:sz w:val="28"/>
                <w:szCs w:val="28"/>
                <w:shd w:val="clear" w:fill="auto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深圳市龙华区宝文学校</w:t>
            </w:r>
          </w:p>
        </w:tc>
        <w:tc>
          <w:tcPr>
            <w:tcW w:w="4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  <w:t>合格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4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position w:val="0"/>
                <w:sz w:val="28"/>
                <w:szCs w:val="28"/>
                <w:shd w:val="clear" w:fill="auto"/>
              </w:rPr>
              <w:t>深圳市龙华区中英文实验学校</w:t>
            </w:r>
          </w:p>
        </w:tc>
        <w:tc>
          <w:tcPr>
            <w:tcW w:w="4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  <w:t>合格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8"/>
                <w:szCs w:val="28"/>
                <w:shd w:val="clear" w:fill="auto"/>
              </w:rPr>
            </w:pPr>
          </w:p>
        </w:tc>
      </w:tr>
    </w:tbl>
    <w:p>
      <w:pPr>
        <w:spacing w:before="0" w:after="0" w:line="240" w:lineRule="auto"/>
        <w:ind w:right="0"/>
        <w:jc w:val="both"/>
        <w:rPr>
          <w:rFonts w:ascii="仿宋_GB2312" w:hAnsi="仿宋_GB2312" w:eastAsia="仿宋_GB2312" w:cs="仿宋_GB2312"/>
          <w:color w:val="000000"/>
          <w:spacing w:val="0"/>
          <w:position w:val="0"/>
          <w:sz w:val="24"/>
          <w:shd w:val="clear" w:fill="auto"/>
        </w:rPr>
      </w:pPr>
    </w:p>
    <w:sectPr>
      <w:pgSz w:w="16838" w:h="11906" w:orient="landscape"/>
      <w:pgMar w:top="1800" w:right="1440" w:bottom="1800" w:left="1440" w:header="720" w:footer="720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光简小标宋">
    <w:panose1 w:val="02010609000101010101"/>
    <w:charset w:val="00"/>
    <w:family w:val="auto"/>
    <w:pitch w:val="default"/>
    <w:sig w:usb0="00000001" w:usb1="080E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37541B40"/>
    <w:rsid w:val="526303F7"/>
    <w:rsid w:val="5D835F05"/>
    <w:rsid w:val="60D222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ScaleCrop>false</ScaleCrop>
  <LinksUpToDate>false</LinksUpToDate>
  <Application>WPS Office_10.1.0.7022_F1E327BC-269C-435d-A152-05C5408002CA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2017-12-11T08:18:00Z</dcterms:created>
  <dc:creator>Lenovo</dc:creator>
  <cp:lastModifiedBy>小太阳</cp:lastModifiedBy>
  <cp:lastPrinted>2017-12-18T03:45:06Z</cp:lastPrinted>
  <dcterms:modified xsi:type="dcterms:W3CDTF">2017-12-18T03:48:22Z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