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ind w:right="6"/>
        <w:jc w:val="left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3</w:t>
      </w:r>
      <w:bookmarkStart w:id="1" w:name="_GoBack"/>
      <w:bookmarkEnd w:id="1"/>
    </w:p>
    <w:p>
      <w:pPr>
        <w:widowControl/>
        <w:spacing w:line="580" w:lineRule="exact"/>
        <w:ind w:right="6"/>
        <w:jc w:val="left"/>
        <w:rPr>
          <w:rFonts w:ascii="Times New Roman" w:hAnsi="Times New Roman" w:eastAsia="黑体"/>
          <w:kern w:val="0"/>
          <w:sz w:val="32"/>
          <w:szCs w:val="32"/>
        </w:rPr>
      </w:pPr>
    </w:p>
    <w:p>
      <w:pPr>
        <w:keepNext/>
        <w:widowControl/>
        <w:spacing w:line="580" w:lineRule="exact"/>
        <w:jc w:val="center"/>
        <w:outlineLvl w:val="3"/>
        <w:rPr>
          <w:rFonts w:ascii="Times New Roman" w:hAnsi="Times New Roman" w:eastAsia="方正小标宋简体"/>
          <w:kern w:val="0"/>
          <w:sz w:val="36"/>
          <w:szCs w:val="36"/>
          <w:lang w:bidi="en-US"/>
        </w:rPr>
      </w:pPr>
      <w:bookmarkStart w:id="0" w:name="_深圳市区学校（幼儿园）开学疫情防控承诺书"/>
      <w:bookmarkEnd w:id="0"/>
      <w:r>
        <w:rPr>
          <w:rFonts w:hint="eastAsia" w:ascii="Times New Roman" w:hAnsi="Times New Roman" w:eastAsia="方正小标宋简体"/>
          <w:kern w:val="0"/>
          <w:sz w:val="36"/>
          <w:szCs w:val="36"/>
          <w:lang w:bidi="en-US"/>
        </w:rPr>
        <w:t>深圳市校外教育培训机构（托管机构）疫情防控工作</w:t>
      </w:r>
    </w:p>
    <w:p>
      <w:pPr>
        <w:keepNext/>
        <w:widowControl/>
        <w:spacing w:line="580" w:lineRule="exact"/>
        <w:jc w:val="center"/>
        <w:outlineLvl w:val="3"/>
        <w:rPr>
          <w:rFonts w:ascii="Times New Roman" w:hAnsi="Times New Roman" w:eastAsia="方正小标宋简体"/>
          <w:kern w:val="0"/>
          <w:sz w:val="36"/>
          <w:szCs w:val="36"/>
          <w:lang w:bidi="en-US"/>
        </w:rPr>
      </w:pPr>
      <w:r>
        <w:rPr>
          <w:rFonts w:hint="eastAsia" w:ascii="Times New Roman" w:hAnsi="Times New Roman" w:eastAsia="方正小标宋简体"/>
          <w:kern w:val="0"/>
          <w:sz w:val="36"/>
          <w:szCs w:val="36"/>
          <w:lang w:bidi="en-US"/>
        </w:rPr>
        <w:t>承诺书</w:t>
      </w:r>
    </w:p>
    <w:p>
      <w:pPr>
        <w:widowControl/>
        <w:spacing w:line="56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napToGrid w:val="0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根据《深圳市校外教育培训机构及托管机构恢复营业工作方案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》要求</w:t>
      </w:r>
      <w:r>
        <w:rPr>
          <w:rFonts w:hint="eastAsia" w:ascii="仿宋_GB2312" w:hAnsi="仿宋_GB2312" w:eastAsia="仿宋_GB2312" w:cs="仿宋_GB2312"/>
          <w:i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机构已制定恢复营业方案。我机构现承诺，已经严格按上级部门工作要求，对照《深圳市校外教育培训机构（托管机构）疫情防控工作清单》，完成恢复营业前各项疫情防控准备工作。恢复营业后，严格按照《深圳市校外教育培训机构（托管机构）疫情防控工作清单》，切实落实防控主体责任，把各项防控措施抓细抓实，确保不发生聚集性疫情。</w:t>
      </w:r>
    </w:p>
    <w:p>
      <w:pPr>
        <w:widowControl/>
        <w:snapToGrid w:val="0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特此承诺。</w:t>
      </w:r>
    </w:p>
    <w:p>
      <w:pPr>
        <w:widowControl/>
        <w:snapToGrid w:val="0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napToGrid w:val="0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napToGrid w:val="0"/>
        <w:spacing w:line="580" w:lineRule="exact"/>
        <w:ind w:firstLine="4198" w:firstLineChars="1312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承诺单位（盖章）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:</w:t>
      </w:r>
    </w:p>
    <w:p>
      <w:pPr>
        <w:widowControl/>
        <w:snapToGrid w:val="0"/>
        <w:spacing w:line="580" w:lineRule="exact"/>
        <w:ind w:firstLine="4198" w:firstLineChars="1312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法定代表人（授权代表）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:</w:t>
      </w:r>
    </w:p>
    <w:p>
      <w:pPr>
        <w:widowControl/>
        <w:ind w:firstLine="4160" w:firstLineChars="13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日期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: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E22DF5"/>
    <w:rsid w:val="23E22DF5"/>
    <w:rsid w:val="606402AA"/>
    <w:rsid w:val="6BDF4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20" w:lineRule="exact"/>
      <w:jc w:val="center"/>
    </w:pPr>
    <w:rPr>
      <w:rFonts w:ascii="Times New Roman" w:hAnsi="Times New Roman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2022-04-07T06:47:00Z</dcterms:created>
  <dc:creator>szedu</dc:creator>
  <cp:lastModifiedBy>NTKO</cp:lastModifiedBy>
  <dcterms:modified xsi:type="dcterms:W3CDTF">2022-04-11T06:31:53Z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