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黑体" w:hAnsi="宋体" w:eastAsia="黑体"/>
          <w:szCs w:val="32"/>
        </w:rPr>
      </w:pPr>
      <w:r>
        <w:rPr>
          <w:rFonts w:hint="eastAsia" w:ascii="黑体" w:hAnsi="宋体" w:eastAsia="黑体"/>
          <w:szCs w:val="32"/>
        </w:rPr>
        <w:t>附件4</w:t>
      </w:r>
    </w:p>
    <w:p>
      <w:pPr>
        <w:textAlignment w:val="center"/>
        <w:rPr>
          <w:rFonts w:ascii="宋体" w:hAnsi="宋体" w:eastAsia="宋体" w:cs="宋体"/>
          <w:b/>
          <w:color w:val="000000"/>
          <w:sz w:val="24"/>
          <w:szCs w:val="24"/>
          <w:lang w:bidi="ar"/>
        </w:rPr>
      </w:pPr>
    </w:p>
    <w:p>
      <w:pPr>
        <w:spacing w:line="50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龙华区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2021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年公益职业技能培训</w:t>
      </w:r>
    </w:p>
    <w:p>
      <w:pPr>
        <w:spacing w:line="50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承办机构培训计划</w:t>
      </w:r>
    </w:p>
    <w:p>
      <w:pPr>
        <w:spacing w:line="50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tbl>
      <w:tblPr>
        <w:tblStyle w:val="2"/>
        <w:tblW w:w="9940" w:type="dxa"/>
        <w:tblInd w:w="-29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120"/>
        <w:gridCol w:w="1640"/>
        <w:gridCol w:w="1720"/>
        <w:gridCol w:w="1080"/>
        <w:gridCol w:w="880"/>
        <w:gridCol w:w="14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9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ind w:firstLine="220" w:firstLineChars="100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承办机构（盖章）：                   培训工种：               工种等级：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9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ind w:firstLine="220" w:firstLineChars="100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开班起止时间：                               主要上课时间：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9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ind w:firstLine="220" w:firstLineChars="100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理论培训地点：                               实操培训地点：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9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ind w:firstLine="220" w:firstLineChars="100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鉴定</w:t>
            </w:r>
            <w:r>
              <w:rPr>
                <w:rFonts w:hint="eastAsia" w:ascii="宋体" w:hAnsi="宋体" w:eastAsia="宋体" w:cs="宋体"/>
                <w:color w:val="000000"/>
                <w:sz w:val="22"/>
                <w:lang w:val="en-US" w:eastAsia="zh-CN"/>
              </w:rPr>
              <w:t>/考核</w:t>
            </w:r>
            <w:r>
              <w:rPr>
                <w:rFonts w:hint="eastAsia" w:ascii="宋体" w:hAnsi="宋体" w:eastAsia="宋体" w:cs="宋体"/>
                <w:color w:val="000000"/>
                <w:sz w:val="22"/>
              </w:rPr>
              <w:t>时间：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99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学员报名条件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88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both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培训对象为龙华区企业在岗员工，龙华区及对口帮扶地区户籍居民，劳务派遣人员，退役军人、残疾人等群体。每人每年只能报名参加一个培训项目。报名应具备以下条件：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88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both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自愿报名参加龙华区公益职业技能培训，具备充足的上课时间，承诺认真完成有关培训，并保证参加相关鉴定考试。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</w:t>
            </w:r>
          </w:p>
        </w:tc>
        <w:tc>
          <w:tcPr>
            <w:tcW w:w="88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学员自费事项及金额：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99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培训目标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理论知识培训目标</w:t>
            </w:r>
          </w:p>
        </w:tc>
        <w:tc>
          <w:tcPr>
            <w:tcW w:w="67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实操知识培训目标</w:t>
            </w:r>
          </w:p>
        </w:tc>
        <w:tc>
          <w:tcPr>
            <w:tcW w:w="67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99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培训内容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9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总学时：</w:t>
            </w:r>
            <w:r>
              <w:rPr>
                <w:rFonts w:hint="eastAsia" w:ascii="宋体" w:hAnsi="宋体" w:eastAsia="宋体" w:cs="宋体"/>
                <w:color w:val="000000"/>
                <w:sz w:val="22"/>
                <w:u w:val="single"/>
              </w:rPr>
              <w:t xml:space="preserve">        </w:t>
            </w:r>
            <w:r>
              <w:rPr>
                <w:rFonts w:ascii="font-weight : 400" w:hAnsi="font-weight : 400" w:eastAsia="宋体" w:cs="宋体"/>
                <w:color w:val="000000"/>
                <w:sz w:val="22"/>
              </w:rPr>
              <w:t>学时。理论知识授课：</w:t>
            </w:r>
            <w:r>
              <w:rPr>
                <w:rFonts w:hint="eastAsia" w:ascii="宋体" w:hAnsi="宋体" w:eastAsia="宋体" w:cs="宋体"/>
                <w:color w:val="000000"/>
                <w:sz w:val="22"/>
                <w:u w:val="single"/>
              </w:rPr>
              <w:t xml:space="preserve">        </w:t>
            </w:r>
            <w:r>
              <w:rPr>
                <w:rFonts w:ascii="font-weight : 400" w:hAnsi="font-weight : 400" w:eastAsia="宋体" w:cs="宋体"/>
                <w:color w:val="000000"/>
                <w:sz w:val="22"/>
              </w:rPr>
              <w:t>学时。实操知识授课：</w:t>
            </w:r>
            <w:r>
              <w:rPr>
                <w:rFonts w:hint="eastAsia" w:ascii="宋体" w:hAnsi="宋体" w:eastAsia="宋体" w:cs="宋体"/>
                <w:color w:val="000000"/>
                <w:sz w:val="22"/>
                <w:u w:val="single"/>
              </w:rPr>
              <w:t xml:space="preserve">        </w:t>
            </w:r>
            <w:r>
              <w:rPr>
                <w:rFonts w:ascii="font-weight : 400" w:hAnsi="font-weight : 400" w:eastAsia="宋体" w:cs="宋体"/>
                <w:color w:val="000000"/>
                <w:sz w:val="22"/>
              </w:rPr>
              <w:t>学时。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理论知识培训内容</w:t>
            </w:r>
          </w:p>
        </w:tc>
        <w:tc>
          <w:tcPr>
            <w:tcW w:w="67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实操知识培训内容</w:t>
            </w:r>
          </w:p>
        </w:tc>
        <w:tc>
          <w:tcPr>
            <w:tcW w:w="67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99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授课老师情况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</w:rPr>
              <w:t>序号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</w:rPr>
              <w:t>教师姓名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</w:rPr>
              <w:t>身份证号码</w:t>
            </w:r>
          </w:p>
        </w:tc>
        <w:tc>
          <w:tcPr>
            <w:tcW w:w="28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</w:rPr>
              <w:t>培训类型</w:t>
            </w:r>
          </w:p>
        </w:tc>
        <w:tc>
          <w:tcPr>
            <w:tcW w:w="23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</w:rPr>
              <w:t>基本情况简介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　</w:t>
            </w:r>
          </w:p>
        </w:tc>
        <w:tc>
          <w:tcPr>
            <w:tcW w:w="28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　</w:t>
            </w:r>
          </w:p>
        </w:tc>
        <w:tc>
          <w:tcPr>
            <w:tcW w:w="23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　</w:t>
            </w:r>
          </w:p>
        </w:tc>
        <w:tc>
          <w:tcPr>
            <w:tcW w:w="28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　</w:t>
            </w:r>
          </w:p>
        </w:tc>
        <w:tc>
          <w:tcPr>
            <w:tcW w:w="23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99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具体培训计划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</w:rPr>
              <w:t>序号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</w:rPr>
              <w:t>具体培训时间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</w:rPr>
              <w:t>具体培训地点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</w:rPr>
              <w:t>培训类型</w:t>
            </w:r>
          </w:p>
        </w:tc>
        <w:tc>
          <w:tcPr>
            <w:tcW w:w="19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</w:rPr>
              <w:t>培训内容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</w:rPr>
              <w:t>授课老师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　</w:t>
            </w:r>
          </w:p>
        </w:tc>
        <w:tc>
          <w:tcPr>
            <w:tcW w:w="19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　</w:t>
            </w:r>
          </w:p>
        </w:tc>
        <w:tc>
          <w:tcPr>
            <w:tcW w:w="19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　</w:t>
            </w:r>
          </w:p>
        </w:tc>
        <w:tc>
          <w:tcPr>
            <w:tcW w:w="19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</w:rPr>
              <w:t>合计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　</w:t>
            </w:r>
          </w:p>
        </w:tc>
        <w:tc>
          <w:tcPr>
            <w:tcW w:w="19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　</w:t>
            </w:r>
          </w:p>
        </w:tc>
      </w:tr>
    </w:tbl>
    <w:p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font-weight : 40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034C39"/>
    <w:rsid w:val="01034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仿宋_GB2312" w:cs="Times New Roman"/>
      <w:sz w:val="3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2021-04-12T01:08:00Z</dcterms:created>
  <dc:creator>培训组</dc:creator>
  <cp:lastModifiedBy>培训组</cp:lastModifiedBy>
  <dcterms:modified xsi:type="dcterms:W3CDTF">2021-04-12T01:08:49Z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9EF6E147D5E3474C8D14BAB15A4D9873</vt:lpwstr>
  </property>
</Properties>
</file>